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B9D" w:rsidRPr="00DD4625" w:rsidRDefault="00E21823" w:rsidP="00DD4625">
      <w:pPr>
        <w:jc w:val="center"/>
        <w:rPr>
          <w:b/>
          <w:sz w:val="24"/>
          <w:szCs w:val="24"/>
        </w:rPr>
      </w:pPr>
      <w:r w:rsidRPr="00DD4625">
        <w:rPr>
          <w:rFonts w:hint="eastAsia"/>
          <w:b/>
          <w:sz w:val="24"/>
          <w:szCs w:val="24"/>
        </w:rPr>
        <w:t>土庄町立地適正化計画策定業務委託仕様書</w:t>
      </w:r>
    </w:p>
    <w:p w:rsidR="00E21823" w:rsidRDefault="00E21823"/>
    <w:p w:rsidR="00E21823" w:rsidRPr="00DD4625" w:rsidRDefault="00E21823">
      <w:pPr>
        <w:rPr>
          <w:b/>
        </w:rPr>
      </w:pPr>
      <w:r w:rsidRPr="00DD4625">
        <w:rPr>
          <w:rFonts w:hint="eastAsia"/>
          <w:b/>
        </w:rPr>
        <w:t>第1章　総則</w:t>
      </w:r>
    </w:p>
    <w:p w:rsidR="00982011" w:rsidRDefault="00E21823">
      <w:r>
        <w:rPr>
          <w:rFonts w:hint="eastAsia"/>
        </w:rPr>
        <w:t xml:space="preserve">　</w:t>
      </w:r>
    </w:p>
    <w:p w:rsidR="00E21823" w:rsidRDefault="00E21823" w:rsidP="00982011">
      <w:pPr>
        <w:ind w:firstLineChars="100" w:firstLine="210"/>
      </w:pPr>
      <w:r>
        <w:rPr>
          <w:rFonts w:hint="eastAsia"/>
        </w:rPr>
        <w:t>(適　用)</w:t>
      </w:r>
    </w:p>
    <w:p w:rsidR="00E21823" w:rsidRDefault="00E21823" w:rsidP="00E21823">
      <w:pPr>
        <w:ind w:left="840" w:hangingChars="400" w:hanging="840"/>
      </w:pPr>
      <w:r>
        <w:rPr>
          <w:rFonts w:hint="eastAsia"/>
        </w:rPr>
        <w:t xml:space="preserve">　第1条　本仕様書は、本町が委託する「土庄町立地適正化計画策定業務委託」(以下「本委託</w:t>
      </w:r>
      <w:r>
        <w:t>」</w:t>
      </w:r>
      <w:r>
        <w:rPr>
          <w:rFonts w:hint="eastAsia"/>
        </w:rPr>
        <w:t>という。)に適用する。</w:t>
      </w:r>
    </w:p>
    <w:p w:rsidR="00E21823" w:rsidRDefault="00E21823"/>
    <w:p w:rsidR="00E21823" w:rsidRDefault="00E21823">
      <w:r>
        <w:rPr>
          <w:rFonts w:hint="eastAsia"/>
        </w:rPr>
        <w:t xml:space="preserve">　(目　的)</w:t>
      </w:r>
    </w:p>
    <w:p w:rsidR="00C17610" w:rsidRDefault="00E21823" w:rsidP="00C17610">
      <w:r>
        <w:rPr>
          <w:rFonts w:hint="eastAsia"/>
        </w:rPr>
        <w:t xml:space="preserve">　第2条　本委託は、</w:t>
      </w:r>
      <w:r w:rsidR="00C17610">
        <w:rPr>
          <w:rFonts w:hint="eastAsia"/>
        </w:rPr>
        <w:t>急激な人口減少・少子高齢化に直面している本町にとって、社会構造</w:t>
      </w:r>
    </w:p>
    <w:p w:rsidR="00C17610" w:rsidRDefault="00C17610" w:rsidP="00C17610">
      <w:pPr>
        <w:ind w:leftChars="400" w:left="840"/>
      </w:pPr>
      <w:r>
        <w:rPr>
          <w:rFonts w:hint="eastAsia"/>
        </w:rPr>
        <w:t>の変化に対応した持続可能なまちづくりの実現への取り組みは急務である。そのためには、コンパクトシティの意義を町全体で理解し、居住誘導区域や都市機能誘導区域の適切な設定により、人口密度の維持や魅力の向上に繋げていくことが重要である。</w:t>
      </w:r>
    </w:p>
    <w:p w:rsidR="00E21823" w:rsidRDefault="00C17610" w:rsidP="00C17610">
      <w:pPr>
        <w:ind w:leftChars="400" w:left="840" w:firstLineChars="100" w:firstLine="210"/>
      </w:pPr>
      <w:r>
        <w:rPr>
          <w:rFonts w:hint="eastAsia"/>
        </w:rPr>
        <w:t>また昨今の自然災害の頻発化・激甚化により、土砂災害や浸水等における多くの人的被害が発生していることから、安全な町の形成のため防災対策との連携による取組方針等を示した防災指針を位置付け、都市再生特別措置法に基づく立地適正化計画の策定を目的とする</w:t>
      </w:r>
    </w:p>
    <w:p w:rsidR="00C17610" w:rsidRDefault="00C17610" w:rsidP="00C17610"/>
    <w:p w:rsidR="00C17610" w:rsidRDefault="00C17610" w:rsidP="00C17610">
      <w:r>
        <w:rPr>
          <w:rFonts w:hint="eastAsia"/>
        </w:rPr>
        <w:t xml:space="preserve">　(準拠すべき図書等)</w:t>
      </w:r>
    </w:p>
    <w:p w:rsidR="00344839" w:rsidRDefault="00C17610" w:rsidP="00C17610">
      <w:r>
        <w:rPr>
          <w:rFonts w:hint="eastAsia"/>
        </w:rPr>
        <w:t xml:space="preserve">　第3条　本委託の遂行にあたっては、都市再生特別措置法、都市計画運用指針、</w:t>
      </w:r>
      <w:r w:rsidR="00344839">
        <w:rPr>
          <w:rFonts w:hint="eastAsia"/>
        </w:rPr>
        <w:t>土庄町契</w:t>
      </w:r>
    </w:p>
    <w:p w:rsidR="00C17610" w:rsidRDefault="00344839" w:rsidP="00344839">
      <w:pPr>
        <w:ind w:leftChars="400" w:left="840"/>
      </w:pPr>
      <w:r>
        <w:rPr>
          <w:rFonts w:hint="eastAsia"/>
        </w:rPr>
        <w:t>約規則、本仕様書、設計書、契約書に基づくとともに「土庄町都市計画マスタープラン」の内容を十分に理解すること。</w:t>
      </w:r>
    </w:p>
    <w:p w:rsidR="00344839" w:rsidRDefault="00344839" w:rsidP="00344839"/>
    <w:p w:rsidR="00344839" w:rsidRDefault="00344839" w:rsidP="00344839">
      <w:r>
        <w:rPr>
          <w:rFonts w:hint="eastAsia"/>
        </w:rPr>
        <w:t xml:space="preserve">　(疑　義)</w:t>
      </w:r>
    </w:p>
    <w:p w:rsidR="00344839" w:rsidRDefault="00344839" w:rsidP="00344839">
      <w:r>
        <w:rPr>
          <w:rFonts w:hint="eastAsia"/>
        </w:rPr>
        <w:t xml:space="preserve">　第4条　本委託の実施にあたり、本仕様書に定めのない事項または疑義が生じた場合は、</w:t>
      </w:r>
    </w:p>
    <w:p w:rsidR="00344839" w:rsidRDefault="00344839" w:rsidP="00344839">
      <w:pPr>
        <w:ind w:firstLineChars="400" w:firstLine="840"/>
      </w:pPr>
      <w:r>
        <w:rPr>
          <w:rFonts w:hint="eastAsia"/>
        </w:rPr>
        <w:t>速やかに調査職員に報告し、その指示に従うものとする。</w:t>
      </w:r>
    </w:p>
    <w:p w:rsidR="00344839" w:rsidRDefault="00344839" w:rsidP="00344839"/>
    <w:p w:rsidR="00344839" w:rsidRDefault="00344839" w:rsidP="00344839">
      <w:r>
        <w:rPr>
          <w:rFonts w:hint="eastAsia"/>
        </w:rPr>
        <w:t xml:space="preserve">　(書類等の提出)</w:t>
      </w:r>
    </w:p>
    <w:p w:rsidR="005005BC" w:rsidRDefault="00344839" w:rsidP="00344839">
      <w:r>
        <w:rPr>
          <w:rFonts w:hint="eastAsia"/>
        </w:rPr>
        <w:t xml:space="preserve">　第5条　受託者は、契約締結後速やかに調査職員と</w:t>
      </w:r>
      <w:r w:rsidR="005005BC">
        <w:rPr>
          <w:rFonts w:hint="eastAsia"/>
        </w:rPr>
        <w:t>十分な打合せを行い、委託業務着手</w:t>
      </w:r>
    </w:p>
    <w:p w:rsidR="005005BC" w:rsidRDefault="005005BC" w:rsidP="005005BC">
      <w:pPr>
        <w:ind w:leftChars="400" w:left="840"/>
      </w:pPr>
      <w:r>
        <w:rPr>
          <w:rFonts w:hint="eastAsia"/>
        </w:rPr>
        <w:t>時及び完了時において、次に掲げる書類を調査職員に提出するものとする。</w:t>
      </w:r>
    </w:p>
    <w:p w:rsidR="00344839" w:rsidRDefault="005005BC" w:rsidP="005005BC">
      <w:pPr>
        <w:ind w:leftChars="400" w:left="840" w:firstLineChars="100" w:firstLine="210"/>
      </w:pPr>
      <w:r>
        <w:rPr>
          <w:rFonts w:hint="eastAsia"/>
        </w:rPr>
        <w:t>また、これを変更する場合も同様とする。</w:t>
      </w:r>
    </w:p>
    <w:p w:rsidR="005005BC" w:rsidRDefault="005005BC" w:rsidP="005005BC">
      <w:r>
        <w:rPr>
          <w:rFonts w:hint="eastAsia"/>
        </w:rPr>
        <w:t xml:space="preserve">　　</w:t>
      </w:r>
      <w:r w:rsidR="001A1671">
        <w:rPr>
          <w:rFonts w:hint="eastAsia"/>
        </w:rPr>
        <w:t>【着手時】</w:t>
      </w:r>
    </w:p>
    <w:p w:rsidR="001A1671" w:rsidRDefault="001A1671" w:rsidP="005005BC">
      <w:r>
        <w:rPr>
          <w:rFonts w:hint="eastAsia"/>
        </w:rPr>
        <w:t xml:space="preserve">　　　(1)</w:t>
      </w:r>
      <w:r>
        <w:t xml:space="preserve"> </w:t>
      </w:r>
      <w:r>
        <w:rPr>
          <w:rFonts w:hint="eastAsia"/>
        </w:rPr>
        <w:t>委託業務着手届</w:t>
      </w:r>
    </w:p>
    <w:p w:rsidR="001A1671" w:rsidRDefault="001A1671" w:rsidP="005005BC">
      <w:r>
        <w:rPr>
          <w:rFonts w:hint="eastAsia"/>
        </w:rPr>
        <w:t xml:space="preserve">　　　(2)</w:t>
      </w:r>
      <w:r>
        <w:t xml:space="preserve"> </w:t>
      </w:r>
      <w:r>
        <w:rPr>
          <w:rFonts w:hint="eastAsia"/>
        </w:rPr>
        <w:t>管理・照査・担当各技術者等通知書</w:t>
      </w:r>
    </w:p>
    <w:p w:rsidR="001A1671" w:rsidRDefault="001A1671" w:rsidP="005005BC">
      <w:r>
        <w:rPr>
          <w:rFonts w:hint="eastAsia"/>
        </w:rPr>
        <w:lastRenderedPageBreak/>
        <w:t xml:space="preserve">　　　(3)</w:t>
      </w:r>
      <w:r>
        <w:t xml:space="preserve"> </w:t>
      </w:r>
      <w:r>
        <w:rPr>
          <w:rFonts w:hint="eastAsia"/>
        </w:rPr>
        <w:t>技術者経歴書</w:t>
      </w:r>
    </w:p>
    <w:p w:rsidR="001A1671" w:rsidRDefault="001A1671" w:rsidP="005005BC">
      <w:r>
        <w:rPr>
          <w:rFonts w:hint="eastAsia"/>
        </w:rPr>
        <w:t xml:space="preserve">　　　(4)</w:t>
      </w:r>
      <w:r>
        <w:t xml:space="preserve"> </w:t>
      </w:r>
      <w:r>
        <w:rPr>
          <w:rFonts w:hint="eastAsia"/>
        </w:rPr>
        <w:t>組織表</w:t>
      </w:r>
    </w:p>
    <w:p w:rsidR="001A1671" w:rsidRDefault="001A1671" w:rsidP="001A1671">
      <w:pPr>
        <w:tabs>
          <w:tab w:val="left" w:pos="709"/>
        </w:tabs>
      </w:pPr>
      <w:r>
        <w:rPr>
          <w:rFonts w:hint="eastAsia"/>
        </w:rPr>
        <w:t xml:space="preserve">　　　(5)</w:t>
      </w:r>
      <w:r>
        <w:t xml:space="preserve"> </w:t>
      </w:r>
      <w:r>
        <w:rPr>
          <w:rFonts w:hint="eastAsia"/>
        </w:rPr>
        <w:t>業務工程表</w:t>
      </w:r>
    </w:p>
    <w:p w:rsidR="001A1671" w:rsidRDefault="001A1671" w:rsidP="001A1671">
      <w:pPr>
        <w:tabs>
          <w:tab w:val="left" w:pos="426"/>
        </w:tabs>
      </w:pPr>
      <w:r>
        <w:rPr>
          <w:rFonts w:hint="eastAsia"/>
        </w:rPr>
        <w:t xml:space="preserve">　　【完了時】</w:t>
      </w:r>
    </w:p>
    <w:p w:rsidR="001A1671" w:rsidRDefault="001A1671" w:rsidP="001A1671">
      <w:pPr>
        <w:tabs>
          <w:tab w:val="left" w:pos="426"/>
        </w:tabs>
      </w:pPr>
      <w:r>
        <w:rPr>
          <w:rFonts w:hint="eastAsia"/>
        </w:rPr>
        <w:t xml:space="preserve">　　　(6)</w:t>
      </w:r>
      <w:r>
        <w:t xml:space="preserve"> </w:t>
      </w:r>
      <w:r>
        <w:rPr>
          <w:rFonts w:hint="eastAsia"/>
        </w:rPr>
        <w:t>委託業務完了届</w:t>
      </w:r>
    </w:p>
    <w:p w:rsidR="001A1671" w:rsidRDefault="001A1671" w:rsidP="001A1671">
      <w:pPr>
        <w:tabs>
          <w:tab w:val="left" w:pos="426"/>
        </w:tabs>
      </w:pPr>
      <w:r>
        <w:rPr>
          <w:rFonts w:hint="eastAsia"/>
        </w:rPr>
        <w:t xml:space="preserve">　　　(7)</w:t>
      </w:r>
      <w:r>
        <w:t xml:space="preserve"> </w:t>
      </w:r>
      <w:r w:rsidR="00606322">
        <w:rPr>
          <w:rFonts w:hint="eastAsia"/>
        </w:rPr>
        <w:t>委託業務</w:t>
      </w:r>
      <w:r>
        <w:rPr>
          <w:rFonts w:hint="eastAsia"/>
        </w:rPr>
        <w:t>成果品引渡書</w:t>
      </w:r>
    </w:p>
    <w:p w:rsidR="001A1671" w:rsidRDefault="001A1671" w:rsidP="001A1671">
      <w:pPr>
        <w:tabs>
          <w:tab w:val="left" w:pos="426"/>
        </w:tabs>
      </w:pPr>
      <w:r>
        <w:rPr>
          <w:rFonts w:hint="eastAsia"/>
        </w:rPr>
        <w:t xml:space="preserve">　　　(8)</w:t>
      </w:r>
      <w:r>
        <w:t xml:space="preserve"> </w:t>
      </w:r>
      <w:r>
        <w:rPr>
          <w:rFonts w:hint="eastAsia"/>
        </w:rPr>
        <w:t>その他必要と認められる書類</w:t>
      </w:r>
    </w:p>
    <w:p w:rsidR="00B73E58" w:rsidRDefault="00B73E58" w:rsidP="001A1671">
      <w:pPr>
        <w:tabs>
          <w:tab w:val="left" w:pos="426"/>
        </w:tabs>
      </w:pPr>
    </w:p>
    <w:p w:rsidR="00B73E58" w:rsidRDefault="00507524" w:rsidP="001A1671">
      <w:pPr>
        <w:tabs>
          <w:tab w:val="left" w:pos="426"/>
        </w:tabs>
      </w:pPr>
      <w:r>
        <w:rPr>
          <w:rFonts w:hint="eastAsia"/>
        </w:rPr>
        <w:t xml:space="preserve">　(工程管理)</w:t>
      </w:r>
    </w:p>
    <w:p w:rsidR="00507524" w:rsidRDefault="00507524" w:rsidP="001A1671">
      <w:pPr>
        <w:tabs>
          <w:tab w:val="left" w:pos="426"/>
        </w:tabs>
      </w:pPr>
      <w:r>
        <w:rPr>
          <w:rFonts w:hint="eastAsia"/>
        </w:rPr>
        <w:t xml:space="preserve">　第6条　受託者は、委託業務工程表等に基づき適正な工程管理を行い、進捗状況を随時</w:t>
      </w:r>
    </w:p>
    <w:p w:rsidR="00507524" w:rsidRDefault="00507524" w:rsidP="00507524">
      <w:pPr>
        <w:tabs>
          <w:tab w:val="left" w:pos="426"/>
        </w:tabs>
        <w:ind w:firstLineChars="400" w:firstLine="840"/>
      </w:pPr>
      <w:r>
        <w:rPr>
          <w:rFonts w:hint="eastAsia"/>
        </w:rPr>
        <w:t>調査職員に報告するものとする。</w:t>
      </w:r>
    </w:p>
    <w:p w:rsidR="00507524" w:rsidRDefault="00507524" w:rsidP="00507524">
      <w:pPr>
        <w:tabs>
          <w:tab w:val="left" w:pos="426"/>
        </w:tabs>
      </w:pPr>
    </w:p>
    <w:p w:rsidR="00507524" w:rsidRDefault="00507524" w:rsidP="00507524">
      <w:pPr>
        <w:tabs>
          <w:tab w:val="left" w:pos="426"/>
        </w:tabs>
      </w:pPr>
      <w:r>
        <w:rPr>
          <w:rFonts w:hint="eastAsia"/>
        </w:rPr>
        <w:t xml:space="preserve">　(契約不適合責任)</w:t>
      </w:r>
    </w:p>
    <w:p w:rsidR="00507524" w:rsidRDefault="00507524" w:rsidP="00507524">
      <w:pPr>
        <w:tabs>
          <w:tab w:val="left" w:pos="426"/>
        </w:tabs>
      </w:pPr>
      <w:r>
        <w:rPr>
          <w:rFonts w:hint="eastAsia"/>
        </w:rPr>
        <w:t xml:space="preserve">　第7条　成果物の引き渡し後、不良箇所が発見された場合は、調査職員の指示により受</w:t>
      </w:r>
    </w:p>
    <w:p w:rsidR="00507524" w:rsidRDefault="00507524" w:rsidP="00507524">
      <w:pPr>
        <w:tabs>
          <w:tab w:val="left" w:pos="426"/>
        </w:tabs>
        <w:ind w:firstLineChars="400" w:firstLine="840"/>
      </w:pPr>
      <w:r>
        <w:rPr>
          <w:rFonts w:hint="eastAsia"/>
        </w:rPr>
        <w:t>託者は修補を行う。</w:t>
      </w:r>
    </w:p>
    <w:p w:rsidR="00507524" w:rsidRDefault="00507524" w:rsidP="00507524">
      <w:pPr>
        <w:tabs>
          <w:tab w:val="left" w:pos="426"/>
        </w:tabs>
        <w:ind w:firstLineChars="400" w:firstLine="840"/>
      </w:pPr>
      <w:r>
        <w:rPr>
          <w:rFonts w:hint="eastAsia"/>
        </w:rPr>
        <w:t xml:space="preserve">　なお、これに係る経費は受託者の負担によるものとする。</w:t>
      </w:r>
    </w:p>
    <w:p w:rsidR="00507524" w:rsidRDefault="00507524" w:rsidP="00507524">
      <w:pPr>
        <w:tabs>
          <w:tab w:val="left" w:pos="426"/>
        </w:tabs>
      </w:pPr>
    </w:p>
    <w:p w:rsidR="00507524" w:rsidRDefault="00507524" w:rsidP="00507524">
      <w:pPr>
        <w:tabs>
          <w:tab w:val="left" w:pos="426"/>
        </w:tabs>
      </w:pPr>
      <w:r>
        <w:rPr>
          <w:rFonts w:hint="eastAsia"/>
        </w:rPr>
        <w:t xml:space="preserve">　(貸与資料の取り扱い)</w:t>
      </w:r>
    </w:p>
    <w:p w:rsidR="00507524" w:rsidRDefault="00507524" w:rsidP="00507524">
      <w:pPr>
        <w:tabs>
          <w:tab w:val="left" w:pos="426"/>
        </w:tabs>
      </w:pPr>
      <w:r>
        <w:rPr>
          <w:rFonts w:hint="eastAsia"/>
        </w:rPr>
        <w:t xml:space="preserve">　第8条　作業実施に際して、土庄町が貸与する物品、資料などについては、受託者が自己</w:t>
      </w:r>
    </w:p>
    <w:p w:rsidR="00507524" w:rsidRDefault="00507524" w:rsidP="00507524">
      <w:pPr>
        <w:tabs>
          <w:tab w:val="left" w:pos="426"/>
        </w:tabs>
        <w:ind w:firstLineChars="400" w:firstLine="840"/>
      </w:pPr>
      <w:r>
        <w:rPr>
          <w:rFonts w:hint="eastAsia"/>
        </w:rPr>
        <w:t>の責任のもとに適切な管理を行い、その内容は他に漏らしてはならない。</w:t>
      </w:r>
    </w:p>
    <w:p w:rsidR="00507524" w:rsidRDefault="00507524" w:rsidP="00507524">
      <w:pPr>
        <w:tabs>
          <w:tab w:val="left" w:pos="426"/>
        </w:tabs>
      </w:pPr>
    </w:p>
    <w:p w:rsidR="00507524" w:rsidRDefault="00507524" w:rsidP="00507524">
      <w:pPr>
        <w:tabs>
          <w:tab w:val="left" w:pos="426"/>
        </w:tabs>
      </w:pPr>
      <w:r>
        <w:rPr>
          <w:rFonts w:hint="eastAsia"/>
        </w:rPr>
        <w:t xml:space="preserve">　(守秘義務)</w:t>
      </w:r>
    </w:p>
    <w:p w:rsidR="00507524" w:rsidRDefault="00507524" w:rsidP="00507524">
      <w:pPr>
        <w:tabs>
          <w:tab w:val="left" w:pos="426"/>
        </w:tabs>
      </w:pPr>
      <w:r>
        <w:rPr>
          <w:rFonts w:hint="eastAsia"/>
        </w:rPr>
        <w:t xml:space="preserve">　第9条　本委託実施において知り得た情報については、いかなる理由があっても第三者</w:t>
      </w:r>
    </w:p>
    <w:p w:rsidR="00507524" w:rsidRDefault="00507524" w:rsidP="00507524">
      <w:pPr>
        <w:tabs>
          <w:tab w:val="left" w:pos="426"/>
        </w:tabs>
        <w:ind w:firstLineChars="400" w:firstLine="840"/>
      </w:pPr>
      <w:r>
        <w:rPr>
          <w:rFonts w:hint="eastAsia"/>
        </w:rPr>
        <w:t>に漏らしてはならない。</w:t>
      </w:r>
    </w:p>
    <w:p w:rsidR="00507524" w:rsidRDefault="00507524" w:rsidP="00507524">
      <w:pPr>
        <w:tabs>
          <w:tab w:val="left" w:pos="426"/>
        </w:tabs>
      </w:pPr>
    </w:p>
    <w:p w:rsidR="00507524" w:rsidRDefault="00507524" w:rsidP="00507524">
      <w:pPr>
        <w:tabs>
          <w:tab w:val="left" w:pos="426"/>
        </w:tabs>
      </w:pPr>
      <w:r>
        <w:rPr>
          <w:rFonts w:hint="eastAsia"/>
        </w:rPr>
        <w:t xml:space="preserve">　(成果品の使用)</w:t>
      </w:r>
    </w:p>
    <w:p w:rsidR="00507524" w:rsidRDefault="00507524" w:rsidP="006714FC">
      <w:pPr>
        <w:tabs>
          <w:tab w:val="left" w:pos="426"/>
        </w:tabs>
        <w:ind w:firstLineChars="50" w:firstLine="105"/>
      </w:pPr>
      <w:r>
        <w:rPr>
          <w:rFonts w:hint="eastAsia"/>
        </w:rPr>
        <w:t>第10条　成果品は土庄町の許可なく他に公表若しくは貸与</w:t>
      </w:r>
      <w:r w:rsidR="00982011">
        <w:rPr>
          <w:rFonts w:hint="eastAsia"/>
        </w:rPr>
        <w:t>並びに使用してはならない。</w:t>
      </w:r>
    </w:p>
    <w:p w:rsidR="00982011" w:rsidRDefault="00982011" w:rsidP="00507524">
      <w:pPr>
        <w:tabs>
          <w:tab w:val="left" w:pos="426"/>
        </w:tabs>
      </w:pPr>
    </w:p>
    <w:p w:rsidR="00982011" w:rsidRPr="00DD4625" w:rsidRDefault="00982011" w:rsidP="00507524">
      <w:pPr>
        <w:tabs>
          <w:tab w:val="left" w:pos="426"/>
        </w:tabs>
        <w:rPr>
          <w:b/>
        </w:rPr>
      </w:pPr>
      <w:r w:rsidRPr="00DD4625">
        <w:rPr>
          <w:rFonts w:hint="eastAsia"/>
          <w:b/>
        </w:rPr>
        <w:t>第2章　業務内容</w:t>
      </w:r>
    </w:p>
    <w:p w:rsidR="00982011" w:rsidRDefault="00982011" w:rsidP="00507524">
      <w:pPr>
        <w:tabs>
          <w:tab w:val="left" w:pos="426"/>
        </w:tabs>
      </w:pPr>
    </w:p>
    <w:p w:rsidR="00982011" w:rsidRDefault="00982011" w:rsidP="00507524">
      <w:pPr>
        <w:tabs>
          <w:tab w:val="left" w:pos="426"/>
        </w:tabs>
      </w:pPr>
      <w:r>
        <w:rPr>
          <w:rFonts w:hint="eastAsia"/>
        </w:rPr>
        <w:t xml:space="preserve">　(業務内容)</w:t>
      </w:r>
    </w:p>
    <w:p w:rsidR="00982011" w:rsidRDefault="00982011" w:rsidP="006714FC">
      <w:pPr>
        <w:tabs>
          <w:tab w:val="left" w:pos="426"/>
        </w:tabs>
        <w:ind w:firstLineChars="50" w:firstLine="105"/>
      </w:pPr>
      <w:r>
        <w:rPr>
          <w:rFonts w:hint="eastAsia"/>
        </w:rPr>
        <w:t>第11条　本委託の内容は次のとおりとする。</w:t>
      </w:r>
    </w:p>
    <w:p w:rsidR="00982011" w:rsidRDefault="00982011" w:rsidP="00982011">
      <w:pPr>
        <w:tabs>
          <w:tab w:val="left" w:pos="426"/>
          <w:tab w:val="left" w:pos="709"/>
        </w:tabs>
      </w:pPr>
      <w:r>
        <w:rPr>
          <w:rFonts w:hint="eastAsia"/>
        </w:rPr>
        <w:t xml:space="preserve">　　　(1)</w:t>
      </w:r>
      <w:r>
        <w:t xml:space="preserve"> </w:t>
      </w:r>
      <w:r>
        <w:rPr>
          <w:rFonts w:hint="eastAsia"/>
        </w:rPr>
        <w:t>計画準備</w:t>
      </w:r>
    </w:p>
    <w:p w:rsidR="00982011" w:rsidRDefault="00982011" w:rsidP="00982011">
      <w:pPr>
        <w:tabs>
          <w:tab w:val="left" w:pos="426"/>
          <w:tab w:val="left" w:pos="709"/>
        </w:tabs>
      </w:pPr>
      <w:r>
        <w:rPr>
          <w:rFonts w:hint="eastAsia"/>
        </w:rPr>
        <w:t xml:space="preserve">　　　(2)</w:t>
      </w:r>
      <w:r>
        <w:t xml:space="preserve"> </w:t>
      </w:r>
      <w:r>
        <w:rPr>
          <w:rFonts w:hint="eastAsia"/>
        </w:rPr>
        <w:t>立地適正化計画の作成</w:t>
      </w:r>
    </w:p>
    <w:p w:rsidR="00C01307" w:rsidRDefault="00982011" w:rsidP="00982011">
      <w:pPr>
        <w:tabs>
          <w:tab w:val="left" w:pos="426"/>
          <w:tab w:val="left" w:pos="709"/>
        </w:tabs>
      </w:pPr>
      <w:r>
        <w:rPr>
          <w:rFonts w:hint="eastAsia"/>
        </w:rPr>
        <w:t xml:space="preserve">　　　　　</w:t>
      </w:r>
      <w:r w:rsidR="00D0630C">
        <w:rPr>
          <w:rFonts w:hint="eastAsia"/>
        </w:rPr>
        <w:t>「立地適正化計画作成の手引き」、「都市構造の評価に関するハンドブック」、</w:t>
      </w:r>
      <w:r w:rsidR="00C01307">
        <w:rPr>
          <w:rFonts w:hint="eastAsia"/>
        </w:rPr>
        <w:t>「都</w:t>
      </w:r>
    </w:p>
    <w:p w:rsidR="00C01307" w:rsidRDefault="00C01307" w:rsidP="00C01307">
      <w:pPr>
        <w:tabs>
          <w:tab w:val="left" w:pos="426"/>
          <w:tab w:val="left" w:pos="709"/>
        </w:tabs>
        <w:ind w:firstLineChars="400" w:firstLine="840"/>
      </w:pPr>
      <w:r>
        <w:rPr>
          <w:rFonts w:hint="eastAsia"/>
        </w:rPr>
        <w:t>市計画運用指針」(国土交通省)等を参考に立地適正化計画を作成する。計画策定に</w:t>
      </w:r>
    </w:p>
    <w:p w:rsidR="000531C3" w:rsidRDefault="00C01307" w:rsidP="00C01307">
      <w:pPr>
        <w:tabs>
          <w:tab w:val="left" w:pos="426"/>
          <w:tab w:val="left" w:pos="709"/>
        </w:tabs>
        <w:ind w:firstLineChars="400" w:firstLine="840"/>
      </w:pPr>
      <w:r>
        <w:rPr>
          <w:rFonts w:hint="eastAsia"/>
        </w:rPr>
        <w:lastRenderedPageBreak/>
        <w:t>あたっては、</w:t>
      </w:r>
      <w:r w:rsidR="000531C3">
        <w:rPr>
          <w:rFonts w:hint="eastAsia"/>
        </w:rPr>
        <w:t>町民等への周知を念頭に、</w:t>
      </w:r>
      <w:r w:rsidR="00856823">
        <w:rPr>
          <w:rFonts w:hint="eastAsia"/>
        </w:rPr>
        <w:t>計画骨子案</w:t>
      </w:r>
      <w:r w:rsidR="000531C3">
        <w:rPr>
          <w:rFonts w:hint="eastAsia"/>
        </w:rPr>
        <w:t>、計画素案、計画案等段階的に</w:t>
      </w:r>
    </w:p>
    <w:p w:rsidR="00982011" w:rsidRDefault="000531C3" w:rsidP="00C01307">
      <w:pPr>
        <w:tabs>
          <w:tab w:val="left" w:pos="426"/>
          <w:tab w:val="left" w:pos="709"/>
        </w:tabs>
        <w:ind w:firstLineChars="400" w:firstLine="840"/>
      </w:pPr>
      <w:r>
        <w:rPr>
          <w:rFonts w:hint="eastAsia"/>
        </w:rPr>
        <w:t>作成することとする。</w:t>
      </w:r>
    </w:p>
    <w:p w:rsidR="000531C3" w:rsidRDefault="000531C3" w:rsidP="00C01307">
      <w:pPr>
        <w:tabs>
          <w:tab w:val="left" w:pos="426"/>
          <w:tab w:val="left" w:pos="709"/>
        </w:tabs>
        <w:ind w:firstLineChars="400" w:firstLine="840"/>
      </w:pPr>
      <w:r>
        <w:rPr>
          <w:rFonts w:hint="eastAsia"/>
        </w:rPr>
        <w:t xml:space="preserve">　また、課題の分析及び解決すべき課題の抽出については、令和3年度都市計画マ</w:t>
      </w:r>
    </w:p>
    <w:p w:rsidR="000531C3" w:rsidRDefault="000531C3" w:rsidP="00C01307">
      <w:pPr>
        <w:tabs>
          <w:tab w:val="left" w:pos="426"/>
          <w:tab w:val="left" w:pos="709"/>
        </w:tabs>
        <w:ind w:firstLineChars="400" w:firstLine="840"/>
      </w:pPr>
      <w:r>
        <w:rPr>
          <w:rFonts w:hint="eastAsia"/>
        </w:rPr>
        <w:t>スタープランで実施したアンケート結果等を基に必要に応じ補足整理</w:t>
      </w:r>
      <w:r w:rsidR="00F97F80">
        <w:rPr>
          <w:rFonts w:hint="eastAsia"/>
        </w:rPr>
        <w:t>する。</w:t>
      </w:r>
    </w:p>
    <w:p w:rsidR="00592F26" w:rsidRDefault="00592F26" w:rsidP="00C01307">
      <w:pPr>
        <w:tabs>
          <w:tab w:val="left" w:pos="426"/>
          <w:tab w:val="left" w:pos="709"/>
        </w:tabs>
        <w:ind w:firstLineChars="400" w:firstLine="840"/>
      </w:pPr>
      <w:r>
        <w:rPr>
          <w:rFonts w:hint="eastAsia"/>
        </w:rPr>
        <w:t xml:space="preserve">　「立地適正化計画作成の手引き」の検討項目について、本町における重点的な検</w:t>
      </w:r>
    </w:p>
    <w:p w:rsidR="00592F26" w:rsidRDefault="00592F26" w:rsidP="00C01307">
      <w:pPr>
        <w:tabs>
          <w:tab w:val="left" w:pos="426"/>
          <w:tab w:val="left" w:pos="709"/>
        </w:tabs>
        <w:ind w:firstLineChars="400" w:firstLine="840"/>
      </w:pPr>
      <w:r>
        <w:rPr>
          <w:rFonts w:hint="eastAsia"/>
        </w:rPr>
        <w:t>討事項を以下に示す。</w:t>
      </w:r>
    </w:p>
    <w:p w:rsidR="00F97F80" w:rsidRDefault="00F97F80" w:rsidP="00F97F80">
      <w:pPr>
        <w:tabs>
          <w:tab w:val="left" w:pos="426"/>
          <w:tab w:val="left" w:pos="709"/>
        </w:tabs>
      </w:pPr>
      <w:r>
        <w:rPr>
          <w:rFonts w:hint="eastAsia"/>
        </w:rPr>
        <w:t xml:space="preserve">　　　　1)</w:t>
      </w:r>
      <w:r>
        <w:t xml:space="preserve"> </w:t>
      </w:r>
      <w:r>
        <w:rPr>
          <w:rFonts w:hint="eastAsia"/>
        </w:rPr>
        <w:t>居住誘導区域・都市機能誘導区域案の検討</w:t>
      </w:r>
    </w:p>
    <w:p w:rsidR="00F97F80" w:rsidRDefault="00F97F80" w:rsidP="00F97F80">
      <w:pPr>
        <w:tabs>
          <w:tab w:val="left" w:pos="426"/>
          <w:tab w:val="left" w:pos="709"/>
        </w:tabs>
      </w:pPr>
      <w:r>
        <w:rPr>
          <w:rFonts w:hint="eastAsia"/>
        </w:rPr>
        <w:t xml:space="preserve">　　　　　本町関連計画等をふまえ、本町の特性を地域別に整理し、将来のまちづくりの方</w:t>
      </w:r>
    </w:p>
    <w:p w:rsidR="00982A2A" w:rsidRDefault="00F97F80" w:rsidP="00F97F80">
      <w:pPr>
        <w:tabs>
          <w:tab w:val="left" w:pos="426"/>
          <w:tab w:val="left" w:pos="709"/>
        </w:tabs>
        <w:ind w:firstLineChars="400" w:firstLine="840"/>
      </w:pPr>
      <w:r>
        <w:rPr>
          <w:rFonts w:hint="eastAsia"/>
        </w:rPr>
        <w:t>向性及び将来都市構造について、</w:t>
      </w:r>
      <w:bookmarkStart w:id="0" w:name="_GoBack"/>
      <w:bookmarkEnd w:id="0"/>
      <w:r w:rsidR="007466B1">
        <w:rPr>
          <w:rFonts w:hint="eastAsia"/>
        </w:rPr>
        <w:t>陸上・海上輸送等</w:t>
      </w:r>
      <w:r w:rsidR="00982A2A">
        <w:rPr>
          <w:rFonts w:hint="eastAsia"/>
        </w:rPr>
        <w:t>における</w:t>
      </w:r>
      <w:r w:rsidR="007466B1" w:rsidRPr="007466B1">
        <w:rPr>
          <w:rFonts w:hint="eastAsia"/>
        </w:rPr>
        <w:t>各生活拠点</w:t>
      </w:r>
      <w:r w:rsidR="00982A2A">
        <w:rPr>
          <w:rFonts w:hint="eastAsia"/>
        </w:rPr>
        <w:t>との公共交</w:t>
      </w:r>
    </w:p>
    <w:p w:rsidR="00B85A7B" w:rsidRDefault="00982A2A" w:rsidP="00F97F80">
      <w:pPr>
        <w:tabs>
          <w:tab w:val="left" w:pos="426"/>
          <w:tab w:val="left" w:pos="709"/>
        </w:tabs>
        <w:ind w:firstLineChars="400" w:firstLine="840"/>
      </w:pPr>
      <w:r>
        <w:rPr>
          <w:rFonts w:hint="eastAsia"/>
        </w:rPr>
        <w:t>通ネットワーク</w:t>
      </w:r>
      <w:r w:rsidR="007466B1" w:rsidRPr="007466B1">
        <w:rPr>
          <w:rFonts w:hint="eastAsia"/>
        </w:rPr>
        <w:t>や広域連携</w:t>
      </w:r>
      <w:r w:rsidR="00B424DC">
        <w:rPr>
          <w:rFonts w:hint="eastAsia"/>
        </w:rPr>
        <w:t>並びに</w:t>
      </w:r>
      <w:r w:rsidR="007466B1">
        <w:rPr>
          <w:rFonts w:hint="eastAsia"/>
        </w:rPr>
        <w:t>観光や漁業など各産業拠点との連携</w:t>
      </w:r>
      <w:r w:rsidR="00B424DC">
        <w:rPr>
          <w:rFonts w:hint="eastAsia"/>
        </w:rPr>
        <w:t>を考慮し、</w:t>
      </w:r>
    </w:p>
    <w:p w:rsidR="00F97F80" w:rsidRDefault="007466B1" w:rsidP="00F97F80">
      <w:pPr>
        <w:tabs>
          <w:tab w:val="left" w:pos="426"/>
          <w:tab w:val="left" w:pos="709"/>
        </w:tabs>
        <w:ind w:firstLineChars="400" w:firstLine="840"/>
      </w:pPr>
      <w:r>
        <w:rPr>
          <w:rFonts w:hint="eastAsia"/>
        </w:rPr>
        <w:t>具体的</w:t>
      </w:r>
      <w:r w:rsidR="00982A2A">
        <w:rPr>
          <w:rFonts w:hint="eastAsia"/>
        </w:rPr>
        <w:t>で</w:t>
      </w:r>
      <w:r w:rsidR="00F97F80">
        <w:rPr>
          <w:rFonts w:hint="eastAsia"/>
        </w:rPr>
        <w:t>必要な検討及び資料作成を行う。</w:t>
      </w:r>
    </w:p>
    <w:p w:rsidR="00A6373F" w:rsidRDefault="00A6373F" w:rsidP="00F97F80">
      <w:pPr>
        <w:tabs>
          <w:tab w:val="left" w:pos="426"/>
          <w:tab w:val="left" w:pos="709"/>
        </w:tabs>
        <w:ind w:firstLineChars="400" w:firstLine="840"/>
      </w:pPr>
      <w:r>
        <w:rPr>
          <w:rFonts w:hint="eastAsia"/>
        </w:rPr>
        <w:t xml:space="preserve">　ただし、上記の検討については、居住誘導区域や都市機能誘導区域及び誘導施設</w:t>
      </w:r>
    </w:p>
    <w:p w:rsidR="00E43CB0" w:rsidRDefault="00A6373F" w:rsidP="00A6373F">
      <w:pPr>
        <w:tabs>
          <w:tab w:val="left" w:pos="426"/>
          <w:tab w:val="left" w:pos="709"/>
        </w:tabs>
        <w:ind w:firstLineChars="400" w:firstLine="840"/>
      </w:pPr>
      <w:r>
        <w:rPr>
          <w:rFonts w:hint="eastAsia"/>
        </w:rPr>
        <w:t>に関し、</w:t>
      </w:r>
      <w:r w:rsidR="00E43CB0">
        <w:rPr>
          <w:rFonts w:hint="eastAsia"/>
        </w:rPr>
        <w:t>都市再生特別措置法に係る本町独自の設定案の検討を含み、誘導施策及び</w:t>
      </w:r>
    </w:p>
    <w:p w:rsidR="00E43CB0" w:rsidRDefault="00E43CB0" w:rsidP="00A6373F">
      <w:pPr>
        <w:tabs>
          <w:tab w:val="left" w:pos="426"/>
          <w:tab w:val="left" w:pos="709"/>
        </w:tabs>
        <w:ind w:firstLineChars="400" w:firstLine="840"/>
      </w:pPr>
      <w:r>
        <w:rPr>
          <w:rFonts w:hint="eastAsia"/>
        </w:rPr>
        <w:t>事業の整理を含むものとする。具体的な区域設定の際は現地調査を行うものとす</w:t>
      </w:r>
    </w:p>
    <w:p w:rsidR="00A6373F" w:rsidRDefault="00E43CB0" w:rsidP="00A6373F">
      <w:pPr>
        <w:tabs>
          <w:tab w:val="left" w:pos="426"/>
          <w:tab w:val="left" w:pos="709"/>
        </w:tabs>
        <w:ind w:firstLineChars="400" w:firstLine="840"/>
      </w:pPr>
      <w:r>
        <w:rPr>
          <w:rFonts w:hint="eastAsia"/>
        </w:rPr>
        <w:t>る。</w:t>
      </w:r>
    </w:p>
    <w:p w:rsidR="00E43CB0" w:rsidRDefault="00E43CB0" w:rsidP="00A6373F">
      <w:pPr>
        <w:tabs>
          <w:tab w:val="left" w:pos="426"/>
          <w:tab w:val="left" w:pos="709"/>
        </w:tabs>
        <w:ind w:firstLineChars="400" w:firstLine="840"/>
      </w:pPr>
      <w:r>
        <w:rPr>
          <w:rFonts w:hint="eastAsia"/>
        </w:rPr>
        <w:t>2)</w:t>
      </w:r>
      <w:r>
        <w:t xml:space="preserve"> </w:t>
      </w:r>
      <w:r>
        <w:rPr>
          <w:rFonts w:hint="eastAsia"/>
        </w:rPr>
        <w:t>防災指針の作成</w:t>
      </w:r>
    </w:p>
    <w:p w:rsidR="00E43CB0" w:rsidRDefault="00E43CB0" w:rsidP="00A6373F">
      <w:pPr>
        <w:tabs>
          <w:tab w:val="left" w:pos="426"/>
          <w:tab w:val="left" w:pos="709"/>
        </w:tabs>
        <w:ind w:firstLineChars="400" w:firstLine="840"/>
      </w:pPr>
      <w:r>
        <w:rPr>
          <w:rFonts w:hint="eastAsia"/>
        </w:rPr>
        <w:t xml:space="preserve">　居住誘導区域等内外の災害リスク分析を実施し、防災・減災まちづくりに向けた</w:t>
      </w:r>
    </w:p>
    <w:p w:rsidR="00E43CB0" w:rsidRDefault="00E43CB0" w:rsidP="00A6373F">
      <w:pPr>
        <w:tabs>
          <w:tab w:val="left" w:pos="426"/>
          <w:tab w:val="left" w:pos="709"/>
        </w:tabs>
        <w:ind w:firstLineChars="400" w:firstLine="840"/>
      </w:pPr>
      <w:r>
        <w:rPr>
          <w:rFonts w:hint="eastAsia"/>
        </w:rPr>
        <w:t>課題の抽出を行い、防災減災まちづくりの将来像、取組方針を検討する。また、方</w:t>
      </w:r>
    </w:p>
    <w:p w:rsidR="00E43CB0" w:rsidRDefault="00E43CB0" w:rsidP="00A6373F">
      <w:pPr>
        <w:tabs>
          <w:tab w:val="left" w:pos="426"/>
          <w:tab w:val="left" w:pos="709"/>
        </w:tabs>
        <w:ind w:firstLineChars="400" w:firstLine="840"/>
      </w:pPr>
      <w:r>
        <w:rPr>
          <w:rFonts w:hint="eastAsia"/>
        </w:rPr>
        <w:t>針に基づいた具体的な取組み、取組スケジュールと目標値を設定することとする。</w:t>
      </w:r>
    </w:p>
    <w:p w:rsidR="00592F26" w:rsidRDefault="00592F26" w:rsidP="00592F26">
      <w:pPr>
        <w:tabs>
          <w:tab w:val="left" w:pos="426"/>
          <w:tab w:val="left" w:pos="709"/>
        </w:tabs>
      </w:pPr>
      <w:r>
        <w:rPr>
          <w:rFonts w:hint="eastAsia"/>
        </w:rPr>
        <w:t xml:space="preserve">　　　(3)</w:t>
      </w:r>
      <w:r>
        <w:t xml:space="preserve"> </w:t>
      </w:r>
      <w:r w:rsidR="00A930B0">
        <w:rPr>
          <w:rFonts w:hint="eastAsia"/>
        </w:rPr>
        <w:t>各種会議等の開催支援</w:t>
      </w:r>
    </w:p>
    <w:p w:rsidR="00A930B0" w:rsidRDefault="00A930B0" w:rsidP="00592F26">
      <w:pPr>
        <w:tabs>
          <w:tab w:val="left" w:pos="426"/>
          <w:tab w:val="left" w:pos="709"/>
        </w:tabs>
      </w:pPr>
      <w:r>
        <w:rPr>
          <w:rFonts w:hint="eastAsia"/>
        </w:rPr>
        <w:t xml:space="preserve">　　　　　計画案策定にあたり、検討段階に応じた各種会議の運営に伴う資料作成、会議出</w:t>
      </w:r>
    </w:p>
    <w:p w:rsidR="00A930B0" w:rsidRDefault="00A930B0" w:rsidP="00A930B0">
      <w:pPr>
        <w:tabs>
          <w:tab w:val="left" w:pos="426"/>
          <w:tab w:val="left" w:pos="709"/>
        </w:tabs>
        <w:ind w:firstLineChars="400" w:firstLine="840"/>
      </w:pPr>
      <w:r>
        <w:rPr>
          <w:rFonts w:hint="eastAsia"/>
        </w:rPr>
        <w:t>席、議事録作成を実施する。</w:t>
      </w:r>
    </w:p>
    <w:p w:rsidR="00A930B0" w:rsidRDefault="00A930B0" w:rsidP="00A930B0">
      <w:pPr>
        <w:tabs>
          <w:tab w:val="left" w:pos="426"/>
          <w:tab w:val="left" w:pos="709"/>
        </w:tabs>
      </w:pPr>
      <w:r>
        <w:rPr>
          <w:rFonts w:hint="eastAsia"/>
        </w:rPr>
        <w:t xml:space="preserve">　　　(4)</w:t>
      </w:r>
      <w:r w:rsidR="008D55AF">
        <w:rPr>
          <w:rFonts w:hint="eastAsia"/>
        </w:rPr>
        <w:t xml:space="preserve"> </w:t>
      </w:r>
      <w:r>
        <w:rPr>
          <w:rFonts w:hint="eastAsia"/>
        </w:rPr>
        <w:t>ワークショップの開催支援</w:t>
      </w:r>
    </w:p>
    <w:p w:rsidR="00A930B0" w:rsidRDefault="00A930B0" w:rsidP="00A930B0">
      <w:pPr>
        <w:tabs>
          <w:tab w:val="left" w:pos="426"/>
          <w:tab w:val="left" w:pos="709"/>
        </w:tabs>
        <w:ind w:leftChars="400" w:left="840" w:firstLineChars="100" w:firstLine="210"/>
      </w:pPr>
      <w:r>
        <w:rPr>
          <w:rFonts w:hint="eastAsia"/>
        </w:rPr>
        <w:t>住民を対象に、今後のまちづくり施策の展</w:t>
      </w:r>
      <w:r w:rsidR="00955F9E">
        <w:rPr>
          <w:rFonts w:hint="eastAsia"/>
        </w:rPr>
        <w:t>開や自分たちで取り組める事項等を検討してもらうワークショップを6</w:t>
      </w:r>
      <w:r>
        <w:rPr>
          <w:rFonts w:hint="eastAsia"/>
        </w:rPr>
        <w:t>回程度</w:t>
      </w:r>
      <w:r>
        <w:t>実施する。</w:t>
      </w:r>
    </w:p>
    <w:p w:rsidR="00EA1DD5" w:rsidRDefault="00A930B0" w:rsidP="00A930B0">
      <w:pPr>
        <w:tabs>
          <w:tab w:val="left" w:pos="426"/>
          <w:tab w:val="left" w:pos="709"/>
        </w:tabs>
        <w:ind w:firstLineChars="500" w:firstLine="1050"/>
      </w:pPr>
      <w:r>
        <w:rPr>
          <w:rFonts w:hint="eastAsia"/>
        </w:rPr>
        <w:t>※出された意見は、</w:t>
      </w:r>
      <w:r w:rsidR="00EA1DD5">
        <w:rPr>
          <w:rFonts w:hint="eastAsia"/>
        </w:rPr>
        <w:t>本計画の案に反映させることや</w:t>
      </w:r>
      <w:r>
        <w:rPr>
          <w:rFonts w:hint="eastAsia"/>
        </w:rPr>
        <w:t>各地域での生活拠点の運営・</w:t>
      </w:r>
    </w:p>
    <w:p w:rsidR="00A930B0" w:rsidRDefault="00A930B0" w:rsidP="00A930B0">
      <w:pPr>
        <w:tabs>
          <w:tab w:val="left" w:pos="426"/>
          <w:tab w:val="left" w:pos="709"/>
        </w:tabs>
        <w:ind w:firstLineChars="500" w:firstLine="1050"/>
      </w:pPr>
      <w:r>
        <w:rPr>
          <w:rFonts w:hint="eastAsia"/>
        </w:rPr>
        <w:t>取組等に活かす。（</w:t>
      </w:r>
      <w:r w:rsidR="008D55AF">
        <w:rPr>
          <w:rFonts w:hint="eastAsia"/>
        </w:rPr>
        <w:t>関連計画</w:t>
      </w:r>
      <w:r>
        <w:rPr>
          <w:rFonts w:hint="eastAsia"/>
        </w:rPr>
        <w:t>との整合も図るものとする）</w:t>
      </w:r>
    </w:p>
    <w:p w:rsidR="008D55AF" w:rsidRDefault="008D55AF" w:rsidP="008D55AF">
      <w:pPr>
        <w:tabs>
          <w:tab w:val="left" w:pos="426"/>
          <w:tab w:val="left" w:pos="709"/>
        </w:tabs>
      </w:pPr>
      <w:r>
        <w:rPr>
          <w:rFonts w:hint="eastAsia"/>
        </w:rPr>
        <w:t xml:space="preserve">　　　(5) 打合せ協議</w:t>
      </w:r>
    </w:p>
    <w:p w:rsidR="008D55AF" w:rsidRDefault="008D55AF" w:rsidP="008D55AF">
      <w:pPr>
        <w:tabs>
          <w:tab w:val="left" w:pos="426"/>
          <w:tab w:val="left" w:pos="709"/>
        </w:tabs>
      </w:pPr>
      <w:r>
        <w:rPr>
          <w:rFonts w:hint="eastAsia"/>
        </w:rPr>
        <w:t xml:space="preserve">　　　　　防災指針等の作成に係る担当部署との意思疎通を図るため、単年度ごとに最低3</w:t>
      </w:r>
    </w:p>
    <w:p w:rsidR="008D55AF" w:rsidRDefault="00955F9E" w:rsidP="008D55AF">
      <w:pPr>
        <w:tabs>
          <w:tab w:val="left" w:pos="426"/>
          <w:tab w:val="left" w:pos="709"/>
        </w:tabs>
        <w:ind w:firstLineChars="400" w:firstLine="840"/>
      </w:pPr>
      <w:r>
        <w:rPr>
          <w:rFonts w:hint="eastAsia"/>
        </w:rPr>
        <w:t>回程度</w:t>
      </w:r>
      <w:r w:rsidR="008D55AF">
        <w:rPr>
          <w:rFonts w:hint="eastAsia"/>
        </w:rPr>
        <w:t>打合せ協議を実施し、協議記録簿を作成する。</w:t>
      </w:r>
    </w:p>
    <w:p w:rsidR="008D55AF" w:rsidRDefault="008D55AF" w:rsidP="008D55AF">
      <w:pPr>
        <w:tabs>
          <w:tab w:val="left" w:pos="426"/>
          <w:tab w:val="left" w:pos="709"/>
        </w:tabs>
      </w:pPr>
      <w:r>
        <w:rPr>
          <w:rFonts w:hint="eastAsia"/>
        </w:rPr>
        <w:t xml:space="preserve">　　　(6)</w:t>
      </w:r>
      <w:r>
        <w:t xml:space="preserve"> </w:t>
      </w:r>
      <w:r>
        <w:rPr>
          <w:rFonts w:hint="eastAsia"/>
        </w:rPr>
        <w:t>計画の進捗管理の検討</w:t>
      </w:r>
    </w:p>
    <w:p w:rsidR="007A6E3E" w:rsidRDefault="008D55AF" w:rsidP="008D55AF">
      <w:pPr>
        <w:tabs>
          <w:tab w:val="left" w:pos="426"/>
          <w:tab w:val="left" w:pos="709"/>
        </w:tabs>
      </w:pPr>
      <w:r>
        <w:rPr>
          <w:rFonts w:hint="eastAsia"/>
        </w:rPr>
        <w:t xml:space="preserve">　　　　　計画の進捗状況のモニタリング手法</w:t>
      </w:r>
      <w:r w:rsidR="00EA1DD5">
        <w:rPr>
          <w:rFonts w:hint="eastAsia"/>
        </w:rPr>
        <w:t>や見直しの必要性を判断する基準及び</w:t>
      </w:r>
      <w:r w:rsidR="007A6E3E">
        <w:rPr>
          <w:rFonts w:hint="eastAsia"/>
        </w:rPr>
        <w:t>定量</w:t>
      </w:r>
    </w:p>
    <w:p w:rsidR="008D55AF" w:rsidRDefault="007A6E3E" w:rsidP="007A6E3E">
      <w:pPr>
        <w:tabs>
          <w:tab w:val="left" w:pos="426"/>
          <w:tab w:val="left" w:pos="709"/>
        </w:tabs>
        <w:ind w:firstLineChars="400" w:firstLine="840"/>
      </w:pPr>
      <w:r>
        <w:rPr>
          <w:rFonts w:hint="eastAsia"/>
        </w:rPr>
        <w:t>的な目標値等の検討を行う。</w:t>
      </w:r>
    </w:p>
    <w:p w:rsidR="002B57EE" w:rsidRDefault="007A6E3E" w:rsidP="007A6E3E">
      <w:pPr>
        <w:tabs>
          <w:tab w:val="left" w:pos="426"/>
          <w:tab w:val="left" w:pos="709"/>
        </w:tabs>
        <w:ind w:firstLineChars="400" w:firstLine="840"/>
      </w:pPr>
      <w:r>
        <w:rPr>
          <w:rFonts w:hint="eastAsia"/>
        </w:rPr>
        <w:t xml:space="preserve">　また</w:t>
      </w:r>
      <w:r w:rsidR="002B57EE">
        <w:rPr>
          <w:rFonts w:hint="eastAsia"/>
        </w:rPr>
        <w:t>、居住誘導区域設定が想定される区域について経過観察地域及び重点</w:t>
      </w:r>
      <w:r>
        <w:rPr>
          <w:rFonts w:hint="eastAsia"/>
        </w:rPr>
        <w:t>目標</w:t>
      </w:r>
    </w:p>
    <w:p w:rsidR="007A6E3E" w:rsidRDefault="007A6E3E" w:rsidP="007A6E3E">
      <w:pPr>
        <w:tabs>
          <w:tab w:val="left" w:pos="426"/>
          <w:tab w:val="left" w:pos="709"/>
        </w:tabs>
        <w:ind w:firstLineChars="400" w:firstLine="840"/>
      </w:pPr>
      <w:r>
        <w:rPr>
          <w:rFonts w:hint="eastAsia"/>
        </w:rPr>
        <w:t>地域等の定期的な進捗管理方法や計画見直し時の取り扱い方法の検討を行う。</w:t>
      </w:r>
    </w:p>
    <w:p w:rsidR="00982A2A" w:rsidRDefault="007470A7" w:rsidP="007470A7">
      <w:pPr>
        <w:tabs>
          <w:tab w:val="left" w:pos="426"/>
          <w:tab w:val="left" w:pos="709"/>
        </w:tabs>
      </w:pPr>
      <w:r>
        <w:rPr>
          <w:rFonts w:hint="eastAsia"/>
        </w:rPr>
        <w:t xml:space="preserve">　　　</w:t>
      </w:r>
    </w:p>
    <w:p w:rsidR="007470A7" w:rsidRDefault="007470A7" w:rsidP="00982A2A">
      <w:pPr>
        <w:tabs>
          <w:tab w:val="left" w:pos="426"/>
          <w:tab w:val="left" w:pos="709"/>
        </w:tabs>
        <w:ind w:firstLineChars="300" w:firstLine="630"/>
      </w:pPr>
      <w:r>
        <w:rPr>
          <w:rFonts w:hint="eastAsia"/>
        </w:rPr>
        <w:lastRenderedPageBreak/>
        <w:t>(7)</w:t>
      </w:r>
      <w:r>
        <w:t xml:space="preserve"> </w:t>
      </w:r>
      <w:r>
        <w:rPr>
          <w:rFonts w:hint="eastAsia"/>
        </w:rPr>
        <w:t>説明会等支援</w:t>
      </w:r>
    </w:p>
    <w:p w:rsidR="007470A7" w:rsidRDefault="002B57EE" w:rsidP="007470A7">
      <w:pPr>
        <w:tabs>
          <w:tab w:val="left" w:pos="426"/>
          <w:tab w:val="left" w:pos="709"/>
        </w:tabs>
      </w:pPr>
      <w:r>
        <w:rPr>
          <w:rFonts w:hint="eastAsia"/>
        </w:rPr>
        <w:t xml:space="preserve">　　　　　町</w:t>
      </w:r>
      <w:r w:rsidR="007470A7">
        <w:rPr>
          <w:rFonts w:hint="eastAsia"/>
        </w:rPr>
        <w:t>民や利害関係者に対し、説明会(パブリックコメント含む)配布資料や計画周知</w:t>
      </w:r>
    </w:p>
    <w:p w:rsidR="007470A7" w:rsidRDefault="007470A7" w:rsidP="007470A7">
      <w:pPr>
        <w:tabs>
          <w:tab w:val="left" w:pos="426"/>
          <w:tab w:val="left" w:pos="709"/>
        </w:tabs>
        <w:ind w:firstLineChars="400" w:firstLine="840"/>
      </w:pPr>
      <w:r>
        <w:rPr>
          <w:rFonts w:hint="eastAsia"/>
        </w:rPr>
        <w:t>資料の作成を行うものとする。</w:t>
      </w:r>
    </w:p>
    <w:p w:rsidR="007470A7" w:rsidRDefault="002B57EE" w:rsidP="007470A7">
      <w:pPr>
        <w:tabs>
          <w:tab w:val="left" w:pos="426"/>
          <w:tab w:val="left" w:pos="709"/>
        </w:tabs>
        <w:ind w:firstLineChars="400" w:firstLine="840"/>
      </w:pPr>
      <w:r>
        <w:rPr>
          <w:rFonts w:hint="eastAsia"/>
        </w:rPr>
        <w:t xml:space="preserve">　また、説明会等</w:t>
      </w:r>
      <w:r w:rsidR="007470A7">
        <w:rPr>
          <w:rFonts w:hint="eastAsia"/>
        </w:rPr>
        <w:t>への出席及び運営支援を行うものとする。</w:t>
      </w:r>
    </w:p>
    <w:p w:rsidR="007470A7" w:rsidRDefault="007470A7" w:rsidP="007470A7">
      <w:pPr>
        <w:tabs>
          <w:tab w:val="left" w:pos="426"/>
          <w:tab w:val="left" w:pos="709"/>
        </w:tabs>
      </w:pPr>
      <w:r>
        <w:rPr>
          <w:rFonts w:hint="eastAsia"/>
        </w:rPr>
        <w:t xml:space="preserve">　　　(8)</w:t>
      </w:r>
      <w:r>
        <w:t xml:space="preserve"> </w:t>
      </w:r>
      <w:r w:rsidR="008574DF">
        <w:rPr>
          <w:rFonts w:hint="eastAsia"/>
        </w:rPr>
        <w:t>届出関係書類の作成</w:t>
      </w:r>
    </w:p>
    <w:p w:rsidR="008574DF" w:rsidRDefault="008574DF" w:rsidP="007470A7">
      <w:pPr>
        <w:tabs>
          <w:tab w:val="left" w:pos="426"/>
          <w:tab w:val="left" w:pos="709"/>
        </w:tabs>
      </w:pPr>
      <w:r>
        <w:rPr>
          <w:rFonts w:hint="eastAsia"/>
        </w:rPr>
        <w:t xml:space="preserve">　　　　　町民等への届出制度に関する周知パンフレット、様式及び手引きの作成を行う</w:t>
      </w:r>
    </w:p>
    <w:p w:rsidR="008574DF" w:rsidRDefault="008574DF" w:rsidP="008574DF">
      <w:pPr>
        <w:tabs>
          <w:tab w:val="left" w:pos="426"/>
          <w:tab w:val="left" w:pos="709"/>
        </w:tabs>
        <w:ind w:firstLineChars="400" w:firstLine="840"/>
      </w:pPr>
      <w:r>
        <w:rPr>
          <w:rFonts w:hint="eastAsia"/>
        </w:rPr>
        <w:t>ものとする。</w:t>
      </w:r>
    </w:p>
    <w:p w:rsidR="008574DF" w:rsidRDefault="008574DF" w:rsidP="008574DF">
      <w:pPr>
        <w:tabs>
          <w:tab w:val="left" w:pos="426"/>
          <w:tab w:val="left" w:pos="709"/>
        </w:tabs>
      </w:pPr>
      <w:r>
        <w:rPr>
          <w:rFonts w:hint="eastAsia"/>
        </w:rPr>
        <w:t xml:space="preserve">　　　(9)</w:t>
      </w:r>
      <w:r>
        <w:t xml:space="preserve"> </w:t>
      </w:r>
      <w:r>
        <w:rPr>
          <w:rFonts w:hint="eastAsia"/>
        </w:rPr>
        <w:t>計画書の作成</w:t>
      </w:r>
    </w:p>
    <w:p w:rsidR="001A4F69" w:rsidRDefault="001A4F69" w:rsidP="008574DF">
      <w:pPr>
        <w:tabs>
          <w:tab w:val="left" w:pos="426"/>
          <w:tab w:val="left" w:pos="709"/>
        </w:tabs>
      </w:pPr>
      <w:r>
        <w:rPr>
          <w:rFonts w:hint="eastAsia"/>
        </w:rPr>
        <w:t xml:space="preserve">　　　　　</w:t>
      </w:r>
      <w:r w:rsidR="00272C51">
        <w:rPr>
          <w:rFonts w:hint="eastAsia"/>
        </w:rPr>
        <w:t>計画書本編及び概要版の作成を行う。</w:t>
      </w:r>
    </w:p>
    <w:p w:rsidR="00272C51" w:rsidRDefault="00272C51" w:rsidP="008574DF">
      <w:pPr>
        <w:tabs>
          <w:tab w:val="left" w:pos="426"/>
          <w:tab w:val="left" w:pos="709"/>
        </w:tabs>
      </w:pPr>
    </w:p>
    <w:p w:rsidR="00272C51" w:rsidRPr="00DD4625" w:rsidRDefault="00272C51" w:rsidP="008574DF">
      <w:pPr>
        <w:tabs>
          <w:tab w:val="left" w:pos="426"/>
          <w:tab w:val="left" w:pos="709"/>
        </w:tabs>
        <w:rPr>
          <w:b/>
        </w:rPr>
      </w:pPr>
      <w:r w:rsidRPr="00DD4625">
        <w:rPr>
          <w:rFonts w:hint="eastAsia"/>
          <w:b/>
        </w:rPr>
        <w:t>第3章　成果及び委託期間</w:t>
      </w:r>
    </w:p>
    <w:p w:rsidR="00272C51" w:rsidRDefault="00272C51" w:rsidP="008574DF">
      <w:pPr>
        <w:tabs>
          <w:tab w:val="left" w:pos="426"/>
          <w:tab w:val="left" w:pos="709"/>
        </w:tabs>
      </w:pPr>
    </w:p>
    <w:p w:rsidR="00272C51" w:rsidRDefault="00272C51" w:rsidP="00DD4625">
      <w:pPr>
        <w:tabs>
          <w:tab w:val="left" w:pos="426"/>
          <w:tab w:val="left" w:pos="709"/>
        </w:tabs>
        <w:ind w:firstLineChars="100" w:firstLine="210"/>
      </w:pPr>
      <w:r>
        <w:rPr>
          <w:rFonts w:hint="eastAsia"/>
        </w:rPr>
        <w:t>(成果品)</w:t>
      </w:r>
    </w:p>
    <w:p w:rsidR="00272C51" w:rsidRDefault="00272C51" w:rsidP="00272C51">
      <w:pPr>
        <w:tabs>
          <w:tab w:val="left" w:pos="426"/>
          <w:tab w:val="left" w:pos="709"/>
        </w:tabs>
        <w:ind w:firstLineChars="100" w:firstLine="210"/>
      </w:pPr>
      <w:r>
        <w:rPr>
          <w:rFonts w:hint="eastAsia"/>
        </w:rPr>
        <w:t>第12条　本業務完了時において、成果品として納入するものは、次のとおりとする。</w:t>
      </w:r>
    </w:p>
    <w:p w:rsidR="00272C51" w:rsidRDefault="00272C51" w:rsidP="00CA4166">
      <w:pPr>
        <w:tabs>
          <w:tab w:val="left" w:pos="426"/>
          <w:tab w:val="left" w:pos="709"/>
        </w:tabs>
      </w:pPr>
      <w:r>
        <w:rPr>
          <w:rFonts w:hint="eastAsia"/>
        </w:rPr>
        <w:t xml:space="preserve">　　　(1)</w:t>
      </w:r>
      <w:r>
        <w:t xml:space="preserve"> </w:t>
      </w:r>
      <w:r w:rsidR="00CA4166">
        <w:rPr>
          <w:rFonts w:hint="eastAsia"/>
        </w:rPr>
        <w:t>各年度業務報告書</w:t>
      </w:r>
      <w:r w:rsidR="002B57EE">
        <w:rPr>
          <w:rFonts w:hint="eastAsia"/>
        </w:rPr>
        <w:t xml:space="preserve">　　　　　　　</w:t>
      </w:r>
      <w:r w:rsidR="007E3743">
        <w:rPr>
          <w:rFonts w:hint="eastAsia"/>
        </w:rPr>
        <w:t xml:space="preserve"> </w:t>
      </w:r>
      <w:r w:rsidR="002B57EE">
        <w:rPr>
          <w:rFonts w:hint="eastAsia"/>
        </w:rPr>
        <w:t>各</w:t>
      </w:r>
      <w:r w:rsidR="007E3743">
        <w:rPr>
          <w:rFonts w:hint="eastAsia"/>
        </w:rPr>
        <w:t>1</w:t>
      </w:r>
      <w:r>
        <w:rPr>
          <w:rFonts w:hint="eastAsia"/>
        </w:rPr>
        <w:t>部(ファイル綴じ)</w:t>
      </w:r>
    </w:p>
    <w:p w:rsidR="00CA4166" w:rsidRDefault="00CA4166" w:rsidP="00CA4166">
      <w:pPr>
        <w:tabs>
          <w:tab w:val="left" w:pos="426"/>
          <w:tab w:val="left" w:pos="709"/>
        </w:tabs>
      </w:pPr>
      <w:r>
        <w:rPr>
          <w:rFonts w:hint="eastAsia"/>
        </w:rPr>
        <w:t xml:space="preserve">　　　(2)</w:t>
      </w:r>
      <w:r>
        <w:t xml:space="preserve"> </w:t>
      </w:r>
      <w:r>
        <w:rPr>
          <w:rFonts w:hint="eastAsia"/>
        </w:rPr>
        <w:t xml:space="preserve">基礎調査・検討資料集　　　　　　</w:t>
      </w:r>
      <w:r w:rsidR="001E28B0">
        <w:rPr>
          <w:rFonts w:hint="eastAsia"/>
        </w:rPr>
        <w:t xml:space="preserve">　</w:t>
      </w:r>
      <w:r w:rsidR="007E3743">
        <w:rPr>
          <w:rFonts w:hint="eastAsia"/>
        </w:rPr>
        <w:t>1</w:t>
      </w:r>
      <w:r w:rsidR="001E28B0">
        <w:rPr>
          <w:rFonts w:hint="eastAsia"/>
        </w:rPr>
        <w:t>部</w:t>
      </w:r>
    </w:p>
    <w:p w:rsidR="00272C51" w:rsidRDefault="00272C51" w:rsidP="008574DF">
      <w:pPr>
        <w:tabs>
          <w:tab w:val="left" w:pos="426"/>
          <w:tab w:val="left" w:pos="709"/>
        </w:tabs>
      </w:pPr>
      <w:r>
        <w:rPr>
          <w:rFonts w:hint="eastAsia"/>
        </w:rPr>
        <w:t xml:space="preserve">　　　</w:t>
      </w:r>
      <w:r w:rsidR="001E28B0">
        <w:rPr>
          <w:rFonts w:hint="eastAsia"/>
        </w:rPr>
        <w:t>(3</w:t>
      </w:r>
      <w:r>
        <w:rPr>
          <w:rFonts w:hint="eastAsia"/>
        </w:rPr>
        <w:t>)</w:t>
      </w:r>
      <w:r>
        <w:t xml:space="preserve"> </w:t>
      </w:r>
      <w:r w:rsidR="00CA4166">
        <w:rPr>
          <w:rFonts w:hint="eastAsia"/>
        </w:rPr>
        <w:t>誘導区域</w:t>
      </w:r>
      <w:r>
        <w:rPr>
          <w:rFonts w:hint="eastAsia"/>
        </w:rPr>
        <w:t xml:space="preserve">図面等資料　　　　　　　</w:t>
      </w:r>
      <w:r w:rsidR="001E28B0">
        <w:rPr>
          <w:rFonts w:hint="eastAsia"/>
        </w:rPr>
        <w:t xml:space="preserve">  </w:t>
      </w:r>
      <w:r w:rsidR="001E28B0">
        <w:t>1</w:t>
      </w:r>
      <w:r>
        <w:rPr>
          <w:rFonts w:hint="eastAsia"/>
        </w:rPr>
        <w:t>式</w:t>
      </w:r>
      <w:r w:rsidR="001E28B0">
        <w:rPr>
          <w:rFonts w:hint="eastAsia"/>
        </w:rPr>
        <w:t>(委託期間最終年度)</w:t>
      </w:r>
    </w:p>
    <w:p w:rsidR="00272C51" w:rsidRDefault="00272C51" w:rsidP="008574DF">
      <w:pPr>
        <w:tabs>
          <w:tab w:val="left" w:pos="426"/>
          <w:tab w:val="left" w:pos="709"/>
        </w:tabs>
      </w:pPr>
      <w:r>
        <w:rPr>
          <w:rFonts w:hint="eastAsia"/>
        </w:rPr>
        <w:t xml:space="preserve">　　　</w:t>
      </w:r>
      <w:r w:rsidR="001E28B0">
        <w:rPr>
          <w:rFonts w:hint="eastAsia"/>
        </w:rPr>
        <w:t>(4</w:t>
      </w:r>
      <w:r>
        <w:rPr>
          <w:rFonts w:hint="eastAsia"/>
        </w:rPr>
        <w:t>)</w:t>
      </w:r>
      <w:r>
        <w:t xml:space="preserve"> </w:t>
      </w:r>
      <w:r w:rsidR="001E28B0">
        <w:rPr>
          <w:rFonts w:hint="eastAsia"/>
        </w:rPr>
        <w:t>計画書本編　　　　　　　　　　　 50部(委託期間最終年度)</w:t>
      </w:r>
    </w:p>
    <w:p w:rsidR="00CA4166" w:rsidRDefault="00272C51" w:rsidP="008574DF">
      <w:pPr>
        <w:tabs>
          <w:tab w:val="left" w:pos="426"/>
          <w:tab w:val="left" w:pos="709"/>
        </w:tabs>
      </w:pPr>
      <w:r>
        <w:rPr>
          <w:rFonts w:hint="eastAsia"/>
        </w:rPr>
        <w:t xml:space="preserve">　　　</w:t>
      </w:r>
      <w:r w:rsidR="00CA4166">
        <w:rPr>
          <w:rFonts w:hint="eastAsia"/>
        </w:rPr>
        <w:t>(</w:t>
      </w:r>
      <w:r w:rsidR="001E28B0">
        <w:rPr>
          <w:rFonts w:hint="eastAsia"/>
        </w:rPr>
        <w:t>5</w:t>
      </w:r>
      <w:r w:rsidR="00CA4166">
        <w:rPr>
          <w:rFonts w:hint="eastAsia"/>
        </w:rPr>
        <w:t>) 計画書</w:t>
      </w:r>
      <w:r w:rsidR="001E28B0">
        <w:rPr>
          <w:rFonts w:hint="eastAsia"/>
        </w:rPr>
        <w:t>概要版　　　　　　　　　　100部(委託期間最終年度)</w:t>
      </w:r>
    </w:p>
    <w:p w:rsidR="001E28B0" w:rsidRDefault="001E28B0" w:rsidP="008574DF">
      <w:pPr>
        <w:tabs>
          <w:tab w:val="left" w:pos="426"/>
          <w:tab w:val="left" w:pos="709"/>
        </w:tabs>
      </w:pPr>
      <w:r>
        <w:rPr>
          <w:rFonts w:hint="eastAsia"/>
        </w:rPr>
        <w:t xml:space="preserve">　　　(6)</w:t>
      </w:r>
      <w:r>
        <w:t xml:space="preserve"> </w:t>
      </w:r>
      <w:r>
        <w:rPr>
          <w:rFonts w:hint="eastAsia"/>
        </w:rPr>
        <w:t>制度周知資料等各種印刷物 　　　　 1式(委託期間最終年度)</w:t>
      </w:r>
    </w:p>
    <w:p w:rsidR="001E28B0" w:rsidRDefault="001E28B0" w:rsidP="008574DF">
      <w:pPr>
        <w:tabs>
          <w:tab w:val="left" w:pos="426"/>
          <w:tab w:val="left" w:pos="709"/>
        </w:tabs>
      </w:pPr>
      <w:r>
        <w:rPr>
          <w:rFonts w:hint="eastAsia"/>
        </w:rPr>
        <w:t xml:space="preserve">　　　(7)</w:t>
      </w:r>
      <w:r>
        <w:t xml:space="preserve"> </w:t>
      </w:r>
      <w:r>
        <w:rPr>
          <w:rFonts w:hint="eastAsia"/>
        </w:rPr>
        <w:t>上記成果品電子データ　　　　　　　1式(委託期間最終年度)</w:t>
      </w:r>
    </w:p>
    <w:p w:rsidR="00A43891" w:rsidRDefault="001E28B0" w:rsidP="008574DF">
      <w:pPr>
        <w:tabs>
          <w:tab w:val="left" w:pos="426"/>
          <w:tab w:val="left" w:pos="709"/>
        </w:tabs>
      </w:pPr>
      <w:r>
        <w:rPr>
          <w:rFonts w:hint="eastAsia"/>
        </w:rPr>
        <w:t xml:space="preserve">　　　※ファイル形式は、ワード、エクセル、パワーポイント</w:t>
      </w:r>
      <w:r w:rsidR="00A43891">
        <w:rPr>
          <w:rFonts w:hint="eastAsia"/>
        </w:rPr>
        <w:t>等汎用性のあるデータ形式と</w:t>
      </w:r>
    </w:p>
    <w:p w:rsidR="001E28B0" w:rsidRDefault="00A43891" w:rsidP="00A43891">
      <w:pPr>
        <w:tabs>
          <w:tab w:val="left" w:pos="426"/>
          <w:tab w:val="left" w:pos="709"/>
        </w:tabs>
        <w:ind w:firstLineChars="300" w:firstLine="630"/>
      </w:pPr>
      <w:r>
        <w:rPr>
          <w:rFonts w:hint="eastAsia"/>
        </w:rPr>
        <w:t>し、本業務にあたり作成した個別図面の電子データも併せて納品すること。</w:t>
      </w:r>
    </w:p>
    <w:p w:rsidR="00A43891" w:rsidRDefault="00A43891" w:rsidP="00A43891">
      <w:pPr>
        <w:tabs>
          <w:tab w:val="left" w:pos="426"/>
          <w:tab w:val="left" w:pos="709"/>
        </w:tabs>
        <w:ind w:firstLineChars="300" w:firstLine="630"/>
      </w:pPr>
      <w:r>
        <w:rPr>
          <w:rFonts w:hint="eastAsia"/>
        </w:rPr>
        <w:t>※個別の図面について、GISソフトやイラストレーターにより作成した場合は、その</w:t>
      </w:r>
    </w:p>
    <w:p w:rsidR="00A43891" w:rsidRDefault="00A43891" w:rsidP="00A43891">
      <w:pPr>
        <w:tabs>
          <w:tab w:val="left" w:pos="426"/>
          <w:tab w:val="left" w:pos="709"/>
        </w:tabs>
        <w:ind w:firstLineChars="300" w:firstLine="630"/>
      </w:pPr>
      <w:r>
        <w:rPr>
          <w:rFonts w:hint="eastAsia"/>
        </w:rPr>
        <w:t>画像データ(</w:t>
      </w:r>
      <w:r>
        <w:t>jpg</w:t>
      </w:r>
      <w:r>
        <w:rPr>
          <w:rFonts w:hint="eastAsia"/>
        </w:rPr>
        <w:t>形式、pdf形式等)及び元データ(shp形式、ai形式等)も併せて納品す</w:t>
      </w:r>
    </w:p>
    <w:p w:rsidR="00A43891" w:rsidRDefault="00A43891" w:rsidP="00A43891">
      <w:pPr>
        <w:tabs>
          <w:tab w:val="left" w:pos="426"/>
          <w:tab w:val="left" w:pos="709"/>
        </w:tabs>
        <w:ind w:firstLineChars="300" w:firstLine="630"/>
      </w:pPr>
      <w:r>
        <w:rPr>
          <w:rFonts w:hint="eastAsia"/>
        </w:rPr>
        <w:t>ること。</w:t>
      </w:r>
    </w:p>
    <w:p w:rsidR="002B57EE" w:rsidRDefault="002B57EE" w:rsidP="00A43891">
      <w:pPr>
        <w:tabs>
          <w:tab w:val="left" w:pos="426"/>
          <w:tab w:val="left" w:pos="709"/>
        </w:tabs>
      </w:pPr>
    </w:p>
    <w:p w:rsidR="00DD4625" w:rsidRDefault="00DD4625" w:rsidP="00A43891">
      <w:pPr>
        <w:tabs>
          <w:tab w:val="left" w:pos="426"/>
          <w:tab w:val="left" w:pos="709"/>
        </w:tabs>
      </w:pPr>
      <w:r>
        <w:rPr>
          <w:rFonts w:hint="eastAsia"/>
        </w:rPr>
        <w:t xml:space="preserve">　(履行期間)</w:t>
      </w:r>
    </w:p>
    <w:p w:rsidR="00A43891" w:rsidRPr="001E28B0" w:rsidRDefault="00DD4625" w:rsidP="00DD4625">
      <w:pPr>
        <w:tabs>
          <w:tab w:val="left" w:pos="426"/>
          <w:tab w:val="left" w:pos="709"/>
        </w:tabs>
        <w:ind w:firstLineChars="100" w:firstLine="210"/>
      </w:pPr>
      <w:r>
        <w:rPr>
          <w:rFonts w:hint="eastAsia"/>
        </w:rPr>
        <w:t>第13条　履行期間は、契約</w:t>
      </w:r>
      <w:r w:rsidR="00061DF1">
        <w:rPr>
          <w:rFonts w:hint="eastAsia"/>
        </w:rPr>
        <w:t>締結</w:t>
      </w:r>
      <w:r>
        <w:rPr>
          <w:rFonts w:hint="eastAsia"/>
        </w:rPr>
        <w:t>日から令和6年3月8日までとする。</w:t>
      </w:r>
    </w:p>
    <w:sectPr w:rsidR="00A43891" w:rsidRPr="001E28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743" w:rsidRDefault="007E3743" w:rsidP="007E3743">
      <w:r>
        <w:separator/>
      </w:r>
    </w:p>
  </w:endnote>
  <w:endnote w:type="continuationSeparator" w:id="0">
    <w:p w:rsidR="007E3743" w:rsidRDefault="007E3743" w:rsidP="007E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743" w:rsidRDefault="007E3743" w:rsidP="007E3743">
      <w:r>
        <w:separator/>
      </w:r>
    </w:p>
  </w:footnote>
  <w:footnote w:type="continuationSeparator" w:id="0">
    <w:p w:rsidR="007E3743" w:rsidRDefault="007E3743" w:rsidP="007E3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23"/>
    <w:rsid w:val="000531C3"/>
    <w:rsid w:val="00061DF1"/>
    <w:rsid w:val="001A1671"/>
    <w:rsid w:val="001A4F69"/>
    <w:rsid w:val="001E28B0"/>
    <w:rsid w:val="00272C51"/>
    <w:rsid w:val="002B57EE"/>
    <w:rsid w:val="00344839"/>
    <w:rsid w:val="005005BC"/>
    <w:rsid w:val="00507524"/>
    <w:rsid w:val="00592F26"/>
    <w:rsid w:val="00606322"/>
    <w:rsid w:val="006714FC"/>
    <w:rsid w:val="007466B1"/>
    <w:rsid w:val="007470A7"/>
    <w:rsid w:val="007A6E3E"/>
    <w:rsid w:val="007E3743"/>
    <w:rsid w:val="00856823"/>
    <w:rsid w:val="008574DF"/>
    <w:rsid w:val="008D55AF"/>
    <w:rsid w:val="00955F9E"/>
    <w:rsid w:val="00982011"/>
    <w:rsid w:val="00982A2A"/>
    <w:rsid w:val="00A43891"/>
    <w:rsid w:val="00A6373F"/>
    <w:rsid w:val="00A930B0"/>
    <w:rsid w:val="00B424DC"/>
    <w:rsid w:val="00B73E58"/>
    <w:rsid w:val="00B85A7B"/>
    <w:rsid w:val="00C01307"/>
    <w:rsid w:val="00C17610"/>
    <w:rsid w:val="00CA4166"/>
    <w:rsid w:val="00D0630C"/>
    <w:rsid w:val="00D94B9D"/>
    <w:rsid w:val="00DD4625"/>
    <w:rsid w:val="00E21823"/>
    <w:rsid w:val="00E43CB0"/>
    <w:rsid w:val="00EA1DD5"/>
    <w:rsid w:val="00F97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0CD15B"/>
  <w15:chartTrackingRefBased/>
  <w15:docId w15:val="{8C00F708-7C15-4DED-A6CA-30BDDD33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743"/>
    <w:pPr>
      <w:tabs>
        <w:tab w:val="center" w:pos="4252"/>
        <w:tab w:val="right" w:pos="8504"/>
      </w:tabs>
      <w:snapToGrid w:val="0"/>
    </w:pPr>
  </w:style>
  <w:style w:type="character" w:customStyle="1" w:styleId="a4">
    <w:name w:val="ヘッダー (文字)"/>
    <w:basedOn w:val="a0"/>
    <w:link w:val="a3"/>
    <w:uiPriority w:val="99"/>
    <w:rsid w:val="007E3743"/>
  </w:style>
  <w:style w:type="paragraph" w:styleId="a5">
    <w:name w:val="footer"/>
    <w:basedOn w:val="a"/>
    <w:link w:val="a6"/>
    <w:uiPriority w:val="99"/>
    <w:unhideWhenUsed/>
    <w:rsid w:val="007E3743"/>
    <w:pPr>
      <w:tabs>
        <w:tab w:val="center" w:pos="4252"/>
        <w:tab w:val="right" w:pos="8504"/>
      </w:tabs>
      <w:snapToGrid w:val="0"/>
    </w:pPr>
  </w:style>
  <w:style w:type="character" w:customStyle="1" w:styleId="a6">
    <w:name w:val="フッター (文字)"/>
    <w:basedOn w:val="a0"/>
    <w:link w:val="a5"/>
    <w:uiPriority w:val="99"/>
    <w:rsid w:val="007E3743"/>
  </w:style>
  <w:style w:type="paragraph" w:styleId="a7">
    <w:name w:val="Balloon Text"/>
    <w:basedOn w:val="a"/>
    <w:link w:val="a8"/>
    <w:uiPriority w:val="99"/>
    <w:semiHidden/>
    <w:unhideWhenUsed/>
    <w:rsid w:val="00B85A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5A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4</Pages>
  <Words>459</Words>
  <Characters>2621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宇夫方 徹</dc:creator>
  <cp:keywords/>
  <dc:description/>
  <cp:lastModifiedBy>宇夫方 徹</cp:lastModifiedBy>
  <cp:revision>12</cp:revision>
  <cp:lastPrinted>2022-05-09T04:27:00Z</cp:lastPrinted>
  <dcterms:created xsi:type="dcterms:W3CDTF">2022-04-13T00:22:00Z</dcterms:created>
  <dcterms:modified xsi:type="dcterms:W3CDTF">2022-05-09T04:29:00Z</dcterms:modified>
</cp:coreProperties>
</file>